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支付议题</w:t>
      </w:r>
      <w:r>
        <w:rPr>
          <w:rFonts w:hint="eastAsia" w:ascii="黑体" w:hAnsi="黑体" w:eastAsia="黑体" w:cs="黑体"/>
          <w:sz w:val="28"/>
          <w:szCs w:val="28"/>
        </w:rPr>
        <w:t>上会需提供的材料清单:</w:t>
      </w:r>
    </w:p>
    <w:tbl>
      <w:tblPr>
        <w:tblStyle w:val="7"/>
        <w:tblpPr w:leftFromText="180" w:rightFromText="180" w:vertAnchor="text" w:horzAnchor="page" w:tblpX="1507" w:tblpY="29"/>
        <w:tblOverlap w:val="never"/>
        <w:tblW w:w="9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4695"/>
        <w:gridCol w:w="2955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6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材料名称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要  求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46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项目完成及使用情况说明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加盖部门公章，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经办人及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部门主要负责人签字确认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46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财务处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已支付情况说明、预算项目余额情况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46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施工方（供货商）提交的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付款申请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加盖公章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46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立项会议纪要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46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立项推进表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yellow"/>
                <w:lang w:eastAsia="zh-CN"/>
                <w14:textFill>
                  <w14:solidFill>
                    <w14:schemeClr w14:val="tx1"/>
                  </w14:solidFill>
                </w14:textFill>
              </w:rPr>
              <w:t>老项目可不提供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4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政府采购执行计划备案表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4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采购立项申请表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yellow"/>
                <w:lang w:eastAsia="zh-CN"/>
                <w14:textFill>
                  <w14:solidFill>
                    <w14:schemeClr w14:val="tx1"/>
                  </w14:solidFill>
                </w14:textFill>
              </w:rPr>
              <w:t>老项目可不提供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4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采购公告及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中标通知书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46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合同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4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履约保证金收据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（如有）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4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验收单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或项目进度确认单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4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监理报告（建设工程项目）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46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项目请审表（建设工程项目）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开工前经审计处同意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yellow"/>
                <w:lang w:eastAsia="zh-CN"/>
                <w14:textFill>
                  <w14:solidFill>
                    <w14:schemeClr w14:val="tx1"/>
                  </w14:solidFill>
                </w14:textFill>
              </w:rPr>
              <w:t>老项目可不提供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46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项目竣工结算委托书（建设工程项目）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分管校领批准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yellow"/>
                <w:lang w:eastAsia="zh-CN"/>
                <w14:textFill>
                  <w14:solidFill>
                    <w14:schemeClr w14:val="tx1"/>
                  </w14:solidFill>
                </w14:textFill>
              </w:rPr>
              <w:t>老项目可不提供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4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审计报告（建设工程项目）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4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其它付款支撑材料（如有）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46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4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p/>
    <w:p>
      <w:pPr>
        <w:spacing w:after="0" w:line="340" w:lineRule="exact"/>
        <w:rPr>
          <w:rFonts w:asciiTheme="majorEastAsia" w:hAnsiTheme="majorEastAsia" w:eastAsiaTheme="majorEastAsia"/>
        </w:rPr>
      </w:pPr>
      <w:r>
        <w:rPr>
          <w:rFonts w:hint="eastAsia"/>
        </w:rPr>
        <w:tab/>
      </w:r>
      <w:r>
        <w:rPr>
          <w:rFonts w:hint="eastAsia" w:asciiTheme="majorEastAsia" w:hAnsiTheme="majorEastAsia" w:eastAsiaTheme="majorEastAsia"/>
        </w:rPr>
        <w:t>备注: 1.上会材料必须按以上顺序整理，专题会议准备</w:t>
      </w:r>
      <w:r>
        <w:rPr>
          <w:rFonts w:hint="eastAsia" w:asciiTheme="majorEastAsia" w:hAnsiTheme="majorEastAsia" w:eastAsiaTheme="majorEastAsia"/>
          <w:lang w:val="en-US" w:eastAsia="zh-CN"/>
        </w:rPr>
        <w:t>1</w:t>
      </w:r>
      <w:r>
        <w:rPr>
          <w:rFonts w:hint="eastAsia" w:asciiTheme="majorEastAsia" w:hAnsiTheme="majorEastAsia" w:eastAsiaTheme="majorEastAsia"/>
        </w:rPr>
        <w:t>份</w:t>
      </w:r>
      <w:r>
        <w:rPr>
          <w:rFonts w:hint="eastAsia" w:asciiTheme="majorEastAsia" w:hAnsiTheme="majorEastAsia" w:eastAsiaTheme="majorEastAsia"/>
          <w:lang w:val="en-US" w:eastAsia="zh-CN"/>
        </w:rPr>
        <w:t>纸质版，1份用原件扫描的PDF</w:t>
      </w:r>
      <w:r>
        <w:rPr>
          <w:rFonts w:hint="eastAsia" w:asciiTheme="majorEastAsia" w:hAnsiTheme="majorEastAsia" w:eastAsiaTheme="majorEastAsia"/>
        </w:rPr>
        <w:t>；</w:t>
      </w:r>
    </w:p>
    <w:p>
      <w:pPr>
        <w:spacing w:after="0" w:line="340" w:lineRule="exact"/>
        <w:ind w:left="1050" w:leftChars="500"/>
        <w:rPr>
          <w:rFonts w:asciiTheme="majorEastAsia" w:hAnsiTheme="majorEastAsia" w:eastAsiaTheme="majorEastAsia"/>
          <w:b/>
          <w:bCs/>
          <w:color w:val="FF0000"/>
        </w:rPr>
      </w:pPr>
      <w:r>
        <w:rPr>
          <w:rFonts w:hint="eastAsia" w:asciiTheme="majorEastAsia" w:hAnsiTheme="majorEastAsia" w:eastAsiaTheme="majorEastAsia"/>
        </w:rPr>
        <w:t>2.通过支付专题会议后，需再上校长办公会或党委会的议题，按以上目录与顺序整理好材料</w:t>
      </w:r>
      <w:r>
        <w:rPr>
          <w:rFonts w:hint="eastAsia" w:asciiTheme="majorEastAsia" w:hAnsiTheme="majorEastAsia" w:eastAsiaTheme="majorEastAsia"/>
          <w:lang w:eastAsia="zh-CN"/>
        </w:rPr>
        <w:t>，</w:t>
      </w:r>
      <w:r>
        <w:rPr>
          <w:rFonts w:hint="eastAsia" w:asciiTheme="majorEastAsia" w:hAnsiTheme="majorEastAsia" w:eastAsiaTheme="majorEastAsia"/>
          <w:lang w:val="en-US" w:eastAsia="zh-CN"/>
        </w:rPr>
        <w:t>提交上党委会的材料还需</w:t>
      </w:r>
      <w:r>
        <w:rPr>
          <w:rFonts w:hint="eastAsia" w:asciiTheme="majorEastAsia" w:hAnsiTheme="majorEastAsia" w:eastAsiaTheme="majorEastAsia"/>
        </w:rPr>
        <w:t>进行胶装，</w:t>
      </w:r>
      <w:r>
        <w:rPr>
          <w:rFonts w:hint="eastAsia" w:asciiTheme="majorEastAsia" w:hAnsiTheme="majorEastAsia" w:eastAsiaTheme="majorEastAsia"/>
          <w:lang w:val="en-US" w:eastAsia="zh-CN"/>
        </w:rPr>
        <w:t>按照《</w:t>
      </w:r>
      <w:r>
        <w:rPr>
          <w:rFonts w:hint="eastAsia" w:asciiTheme="majorEastAsia" w:hAnsiTheme="majorEastAsia" w:eastAsiaTheme="majorEastAsia"/>
        </w:rPr>
        <w:t>关于规范党委会会务工作的通知</w:t>
      </w:r>
      <w:r>
        <w:rPr>
          <w:rFonts w:hint="eastAsia" w:asciiTheme="majorEastAsia" w:hAnsiTheme="majorEastAsia" w:eastAsiaTheme="majorEastAsia"/>
          <w:lang w:eastAsia="zh-CN"/>
        </w:rPr>
        <w:t>》</w:t>
      </w:r>
      <w:r>
        <w:rPr>
          <w:rFonts w:hint="eastAsia" w:asciiTheme="majorEastAsia" w:hAnsiTheme="majorEastAsia" w:eastAsiaTheme="majorEastAsia"/>
          <w:lang w:val="en-US" w:eastAsia="zh-CN"/>
        </w:rPr>
        <w:t>要求：</w:t>
      </w:r>
      <w:r>
        <w:rPr>
          <w:rFonts w:hint="eastAsia" w:asciiTheme="majorEastAsia" w:hAnsiTheme="majorEastAsia" w:eastAsiaTheme="majorEastAsia"/>
          <w:b/>
          <w:bCs/>
          <w:color w:val="FF0000"/>
        </w:rPr>
        <w:t>教学、科研平台建设和教学、科研设备购置</w:t>
      </w:r>
      <w:r>
        <w:rPr>
          <w:rFonts w:hint="eastAsia" w:asciiTheme="majorEastAsia" w:hAnsiTheme="majorEastAsia" w:eastAsiaTheme="majorEastAsia"/>
          <w:b/>
          <w:bCs/>
          <w:color w:val="FF0000"/>
          <w:lang w:val="en-US" w:eastAsia="zh-CN"/>
        </w:rPr>
        <w:t>用红色封面纸，基础设施建设用橙色封面纸，后勤维修用黄色封面纸，办公设备购置用绿色封面纸，大宗服务购置用青色封面纸，网络、系统等信息技术建设和维修用蓝色封面纸，购买服务用紫色封面纸</w:t>
      </w:r>
      <w:r>
        <w:rPr>
          <w:rFonts w:hint="eastAsia" w:asciiTheme="majorEastAsia" w:hAnsiTheme="majorEastAsia" w:eastAsiaTheme="majorEastAsia"/>
          <w:b/>
          <w:bCs/>
          <w:color w:val="FF0000"/>
        </w:rPr>
        <w:t>；</w:t>
      </w:r>
    </w:p>
    <w:p>
      <w:pPr>
        <w:spacing w:after="0" w:line="340" w:lineRule="exact"/>
        <w:ind w:left="420" w:leftChars="200" w:firstLine="630" w:firstLineChars="30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3.上党委会材料装订</w:t>
      </w:r>
      <w:r>
        <w:rPr>
          <w:rFonts w:hint="eastAsia" w:asciiTheme="majorEastAsia" w:hAnsiTheme="majorEastAsia" w:eastAsiaTheme="majorEastAsia"/>
          <w:b/>
          <w:bCs/>
          <w:color w:val="FF0000"/>
          <w:u w:val="single"/>
          <w:lang w:val="en-US" w:eastAsia="zh-CN"/>
        </w:rPr>
        <w:t xml:space="preserve"> 1 </w:t>
      </w:r>
      <w:r>
        <w:rPr>
          <w:rFonts w:hint="eastAsia" w:asciiTheme="majorEastAsia" w:hAnsiTheme="majorEastAsia" w:eastAsiaTheme="majorEastAsia"/>
          <w:b/>
          <w:bCs/>
          <w:color w:val="FF0000"/>
          <w:u w:val="single"/>
        </w:rPr>
        <w:t>份</w:t>
      </w:r>
      <w:r>
        <w:rPr>
          <w:rFonts w:hint="eastAsia" w:asciiTheme="majorEastAsia" w:hAnsiTheme="majorEastAsia" w:eastAsiaTheme="majorEastAsia"/>
        </w:rPr>
        <w:t>，校长办公会材料装订</w:t>
      </w:r>
      <w:r>
        <w:rPr>
          <w:rFonts w:hint="eastAsia" w:asciiTheme="majorEastAsia" w:hAnsiTheme="majorEastAsia" w:eastAsiaTheme="majorEastAsia"/>
          <w:b/>
          <w:bCs/>
          <w:color w:val="FF0000"/>
          <w:u w:val="single"/>
          <w:lang w:val="en-US" w:eastAsia="zh-CN"/>
        </w:rPr>
        <w:t xml:space="preserve"> 3 </w:t>
      </w:r>
      <w:r>
        <w:rPr>
          <w:rFonts w:hint="eastAsia" w:asciiTheme="majorEastAsia" w:hAnsiTheme="majorEastAsia" w:eastAsiaTheme="majorEastAsia"/>
          <w:b/>
          <w:bCs/>
          <w:color w:val="FF0000"/>
          <w:u w:val="single"/>
        </w:rPr>
        <w:t>份</w:t>
      </w:r>
      <w:r>
        <w:rPr>
          <w:rFonts w:hint="eastAsia" w:asciiTheme="majorEastAsia" w:hAnsiTheme="majorEastAsia" w:eastAsiaTheme="majorEastAsia"/>
          <w:b/>
          <w:bCs/>
          <w:color w:val="FF0000"/>
          <w:u w:val="none"/>
          <w:lang w:eastAsia="zh-CN"/>
        </w:rPr>
        <w:t>，</w:t>
      </w:r>
      <w:r>
        <w:rPr>
          <w:rFonts w:hint="eastAsia" w:asciiTheme="majorEastAsia" w:hAnsiTheme="majorEastAsia" w:eastAsiaTheme="majorEastAsia"/>
          <w:b/>
          <w:bCs/>
          <w:color w:val="auto"/>
          <w:u w:val="none"/>
          <w:lang w:val="en-US" w:eastAsia="zh-CN"/>
        </w:rPr>
        <w:t>均需提供1份PDF</w:t>
      </w:r>
      <w:r>
        <w:rPr>
          <w:rFonts w:hint="eastAsia" w:asciiTheme="majorEastAsia" w:hAnsiTheme="majorEastAsia" w:eastAsiaTheme="majorEastAsia"/>
          <w:u w:val="none"/>
        </w:rPr>
        <w:t>；</w:t>
      </w:r>
    </w:p>
    <w:p>
      <w:pPr>
        <w:spacing w:after="0" w:line="340" w:lineRule="exact"/>
        <w:ind w:left="840" w:leftChars="400" w:firstLine="210" w:firstLineChars="100"/>
        <w:rPr>
          <w:rFonts w:asciiTheme="majorEastAsia" w:hAnsiTheme="majorEastAsia" w:eastAsiaTheme="majorEastAsia"/>
          <w:b/>
          <w:bCs/>
        </w:rPr>
      </w:pPr>
      <w:r>
        <w:rPr>
          <w:rFonts w:hint="eastAsia" w:asciiTheme="majorEastAsia" w:hAnsiTheme="majorEastAsia" w:eastAsiaTheme="majorEastAsia"/>
        </w:rPr>
        <w:t>4.上党委会、校长办公会议题还需附上</w:t>
      </w:r>
      <w:r>
        <w:rPr>
          <w:rFonts w:hint="eastAsia" w:asciiTheme="majorEastAsia" w:hAnsiTheme="majorEastAsia" w:eastAsiaTheme="majorEastAsia"/>
          <w:b/>
          <w:bCs/>
        </w:rPr>
        <w:t>支付专题会议纪要、</w:t>
      </w:r>
      <w:r>
        <w:rPr>
          <w:rFonts w:hint="eastAsia" w:asciiTheme="majorEastAsia" w:hAnsiTheme="majorEastAsia" w:eastAsiaTheme="majorEastAsia"/>
          <w:b/>
          <w:bCs/>
          <w:lang w:eastAsia="zh-CN"/>
        </w:rPr>
        <w:t>贵州民族大学项目支付工作组会议决定事项会签表</w:t>
      </w:r>
      <w:r>
        <w:rPr>
          <w:rFonts w:hint="eastAsia" w:asciiTheme="majorEastAsia" w:hAnsiTheme="majorEastAsia" w:eastAsiaTheme="majorEastAsia"/>
          <w:b/>
          <w:bCs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80" w:lineRule="exact"/>
        <w:ind w:firstLine="1050" w:firstLineChars="500"/>
        <w:jc w:val="left"/>
        <w:textAlignment w:val="auto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5.以上材料如果没有，需提供相应的支撑材料。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outlineLvl w:val="9"/>
        <w:rPr>
          <w:rFonts w:hint="default" w:ascii="仿宋_GB2312" w:hAnsi="仿宋_GB2312" w:eastAsia="仿宋_GB2312" w:cs="仿宋_GB2312"/>
          <w:b/>
          <w:bCs/>
          <w:color w:val="FF000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Theme="majorEastAsia" w:hAnsiTheme="majorEastAsia" w:eastAsiaTheme="maj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050" w:firstLineChars="500"/>
        <w:jc w:val="left"/>
        <w:textAlignment w:val="auto"/>
        <w:rPr>
          <w:rFonts w:hint="eastAsia" w:asciiTheme="majorEastAsia" w:hAnsiTheme="majorEastAsia" w:eastAsiaTheme="maj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40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0"/>
          <w:lang w:val="en-US" w:eastAsia="zh-CN"/>
        </w:rPr>
        <w:t>XXXX</w:t>
      </w:r>
      <w:r>
        <w:rPr>
          <w:rFonts w:hint="eastAsia" w:ascii="仿宋_GB2312" w:hAnsi="仿宋_GB2312" w:eastAsia="仿宋_GB2312" w:cs="仿宋_GB2312"/>
          <w:b/>
          <w:bCs/>
          <w:sz w:val="40"/>
          <w:szCs w:val="40"/>
        </w:rPr>
        <w:t>项目完成及使用情况说明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一、项目基本情况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XXXX项目于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年   月  日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经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研究同意立项，立项文号为：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     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项目总预算资金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         元，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用于本采购项目的预算资金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元，经（○公开招标   ○竞争性谈判  ○竞争性磋商  ○校内询价 ○单一来源采购 ），由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公司中标，中标金额为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元，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年   月  日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与该公司签订合同，合同编号为：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，合同金额为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default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>二、公司诉求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我处（部、学院、中心）于      年   月  日收到       公司的付款联系函，根据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>合同   条的约定，引用合同条款（如是其它原因付款的须写明付款原因及付款依据）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要求学校支付（○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 xml:space="preserve">货款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○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 xml:space="preserve">工程进度款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○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 xml:space="preserve">服务费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○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>延伸类、其它性质款项：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）人民币大写：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       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小写：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      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>项目完成及使用情况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截止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年  月  日            公司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>递交付款申请之日止，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本项目完成情况如下：根据实际情况撰写，如进场施工进展情况、完成工作量情况、收货情况、安装调试情况、人员培训情况、服务工作情况、试用情况、现场签证情况、检验检测情况、验收情况等。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综上所述，我处（部、学院、中心）经研究认为：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>对公司履约情况及付款理由进行总体评价，对是否支付明确表态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                                     学院（部门）公章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                                      年  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>部门经办人意见：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>部门负责人意见：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u w:val="single"/>
          <w:lang w:val="en-US" w:eastAsia="zh-CN"/>
        </w:rPr>
        <w:t xml:space="preserve">注：有多页的请编写页码，页码格式为“第  页共  页”，并加盖骑缝章。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outlineLvl w:val="9"/>
        <w:rPr>
          <w:rFonts w:hint="default" w:ascii="仿宋_GB2312" w:hAnsi="仿宋_GB2312" w:eastAsia="仿宋_GB2312" w:cs="仿宋_GB2312"/>
          <w:b/>
          <w:bCs/>
          <w:color w:val="FF000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outlineLvl w:val="9"/>
        <w:rPr>
          <w:rFonts w:hint="default" w:ascii="仿宋_GB2312" w:hAnsi="仿宋_GB2312" w:eastAsia="仿宋_GB2312" w:cs="仿宋_GB2312"/>
          <w:b/>
          <w:bCs/>
          <w:color w:val="FF000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u w:val="none"/>
          <w:lang w:val="en-US" w:eastAsia="zh-CN"/>
        </w:rPr>
        <w:t>XXXX公司关于XXXX项目的付款申请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致贵州民族大学：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由我公司中标的XXXX项目，中标金额：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元，合同金额为：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元，合同编号为：         。现授权我公司员工     ，全权代表我公司与贵校办理本项目付款事宜。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>我公司已于     年   月  日收到贵校支付项目款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>元；于年   月  日收到贵校支付项目款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>元；以上共计收到项目款：   元，学校尚有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>元未支付公司。（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u w:val="none"/>
          <w:lang w:val="en-US" w:eastAsia="zh-CN"/>
        </w:rPr>
        <w:t>如有，请按时间先后顺序分别表示请看清楚，如无，可删除本段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合同签订后，我公司按合同约定做以下工作：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>根据实际情况简要描述公司履约情况、说明本次付款的事实依据。现根据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>合同第   条的约定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u w:val="single"/>
          <w:lang w:val="en-US" w:eastAsia="zh-CN"/>
        </w:rPr>
        <w:t>（合同外请款事项请写明依据并作为附件提供）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>，要求贵校支付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 xml:space="preserve">货款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 xml:space="preserve">工程进度款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 xml:space="preserve">服务费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>其它性质款项：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）人民币大写：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小写：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开户行：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银行账号：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附件1：授权委托书（原件）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附件2：中标通知书（第一次付款提供原件，之后用复印件）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附件3：合同（第一次付款提供原件，之后用复印件）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附件4：履约保证金缴纳收据(复印件）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附件5：验收单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附件6：检验或检测报告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附件7：监理报告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附件8：审计报告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其它付款依据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                                公司名称（公章）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                                   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outlineLvl w:val="9"/>
        <w:rPr>
          <w:rFonts w:hint="default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u w:val="single"/>
          <w:lang w:val="en-US" w:eastAsia="zh-CN"/>
        </w:rPr>
        <w:t>注：附件例举的内容为常规内容，根据项目实际情况据实提供。付款相关要求应编入招标文件或谈判文件，在谈判时供应商应承诺同意按此要求履行付款手续。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outlineLvl w:val="9"/>
        <w:rPr>
          <w:rFonts w:hint="default" w:ascii="仿宋_GB2312" w:hAnsi="仿宋_GB2312" w:eastAsia="仿宋_GB2312" w:cs="仿宋_GB2312"/>
          <w:b/>
          <w:bCs/>
          <w:color w:val="FF000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outlineLvl w:val="9"/>
        <w:rPr>
          <w:rFonts w:hint="default" w:ascii="仿宋_GB2312" w:hAnsi="仿宋_GB2312" w:eastAsia="仿宋_GB2312" w:cs="仿宋_GB2312"/>
          <w:b/>
          <w:bCs/>
          <w:color w:val="FF0000"/>
          <w:sz w:val="28"/>
          <w:szCs w:val="28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kern w:val="0"/>
          <w:sz w:val="40"/>
          <w:szCs w:val="40"/>
        </w:rPr>
      </w:pPr>
      <w:r>
        <w:rPr>
          <w:rFonts w:hint="eastAsia" w:ascii="宋体" w:hAnsi="宋体" w:eastAsia="宋体" w:cs="宋体"/>
          <w:b/>
          <w:kern w:val="0"/>
          <w:sz w:val="40"/>
          <w:szCs w:val="40"/>
        </w:rPr>
        <w:t>贵州民族大学项目</w:t>
      </w:r>
      <w:r>
        <w:rPr>
          <w:rFonts w:hint="eastAsia" w:ascii="宋体" w:hAnsi="宋体" w:eastAsia="宋体" w:cs="宋体"/>
          <w:b/>
          <w:kern w:val="0"/>
          <w:sz w:val="40"/>
          <w:szCs w:val="40"/>
          <w:lang w:val="en-US" w:eastAsia="zh-CN"/>
        </w:rPr>
        <w:t>支付</w:t>
      </w:r>
      <w:r>
        <w:rPr>
          <w:rFonts w:hint="eastAsia" w:ascii="宋体" w:hAnsi="宋体" w:eastAsia="宋体" w:cs="宋体"/>
          <w:b/>
          <w:kern w:val="0"/>
          <w:sz w:val="40"/>
          <w:szCs w:val="40"/>
        </w:rPr>
        <w:t>资料移交清单</w:t>
      </w:r>
    </w:p>
    <w:p>
      <w:pPr>
        <w:pStyle w:val="2"/>
      </w:pPr>
    </w:p>
    <w:p>
      <w:pPr>
        <w:ind w:firstLine="442" w:firstLineChars="200"/>
        <w:jc w:val="left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b/>
          <w:kern w:val="0"/>
          <w:sz w:val="22"/>
          <w:szCs w:val="22"/>
        </w:rPr>
        <w:t>移交部门公章：                              接收部门公章:</w:t>
      </w:r>
    </w:p>
    <w:tbl>
      <w:tblPr>
        <w:tblStyle w:val="7"/>
        <w:tblW w:w="104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607"/>
        <w:gridCol w:w="4700"/>
        <w:gridCol w:w="1212"/>
        <w:gridCol w:w="1438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7350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第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页共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530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资料名称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数量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原件/复印件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备 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307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GB"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38" w:type="dxa"/>
            <w:vAlign w:val="center"/>
          </w:tcPr>
          <w:p>
            <w:pPr>
              <w:jc w:val="both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 原  件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 复印件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307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438" w:type="dxa"/>
            <w:vAlign w:val="center"/>
          </w:tcPr>
          <w:p>
            <w:pPr>
              <w:jc w:val="both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 原  件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复印件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5307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438" w:type="dxa"/>
            <w:vAlign w:val="center"/>
          </w:tcPr>
          <w:p>
            <w:pPr>
              <w:jc w:val="both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 原  件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 复印件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5307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438" w:type="dxa"/>
            <w:vAlign w:val="center"/>
          </w:tcPr>
          <w:p>
            <w:pPr>
              <w:jc w:val="both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 原  件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 复印件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5307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438" w:type="dxa"/>
            <w:vAlign w:val="center"/>
          </w:tcPr>
          <w:p>
            <w:pPr>
              <w:jc w:val="both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 原  件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 复印件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5307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438" w:type="dxa"/>
            <w:vAlign w:val="center"/>
          </w:tcPr>
          <w:p>
            <w:pPr>
              <w:jc w:val="both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 原  件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 复印件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5307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438" w:type="dxa"/>
            <w:vAlign w:val="center"/>
          </w:tcPr>
          <w:p>
            <w:pPr>
              <w:jc w:val="both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 原  件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 复印件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5307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438" w:type="dxa"/>
            <w:vAlign w:val="center"/>
          </w:tcPr>
          <w:p>
            <w:pPr>
              <w:jc w:val="both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 原  件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 复印件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5307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438" w:type="dxa"/>
            <w:vAlign w:val="center"/>
          </w:tcPr>
          <w:p>
            <w:pPr>
              <w:jc w:val="both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 原  件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 复印件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5307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438" w:type="dxa"/>
            <w:vAlign w:val="center"/>
          </w:tcPr>
          <w:p>
            <w:pPr>
              <w:jc w:val="both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 原  件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 复印件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5307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1438" w:type="dxa"/>
            <w:vAlign w:val="center"/>
          </w:tcPr>
          <w:p>
            <w:pPr>
              <w:jc w:val="both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 原  件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 复印件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5307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438" w:type="dxa"/>
            <w:vAlign w:val="center"/>
          </w:tcPr>
          <w:p>
            <w:pPr>
              <w:jc w:val="both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 原  件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 复印件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5307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438" w:type="dxa"/>
            <w:vAlign w:val="center"/>
          </w:tcPr>
          <w:p>
            <w:pPr>
              <w:jc w:val="both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 原  件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 复印件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6016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 xml:space="preserve">移交人签字：       </w:t>
            </w:r>
          </w:p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 xml:space="preserve">                                    年   月   日</w:t>
            </w:r>
          </w:p>
        </w:tc>
        <w:tc>
          <w:tcPr>
            <w:tcW w:w="4428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 xml:space="preserve">接收人签字：       </w:t>
            </w:r>
          </w:p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 xml:space="preserve">                          年   月   日</w:t>
            </w:r>
          </w:p>
        </w:tc>
      </w:tr>
    </w:tbl>
    <w:p>
      <w:pPr>
        <w:ind w:firstLine="360" w:firstLineChars="200"/>
        <w:jc w:val="left"/>
      </w:pPr>
      <w:r>
        <w:rPr>
          <w:rFonts w:hint="eastAsia" w:ascii="宋体" w:hAnsi="宋体" w:eastAsia="宋体" w:cs="宋体"/>
          <w:bCs/>
          <w:kern w:val="0"/>
          <w:sz w:val="18"/>
          <w:szCs w:val="18"/>
        </w:rPr>
        <w:t xml:space="preserve">注：1.移交清单有多页的，后面页中序号制表时顺延，且移交人、接收人应在每一页签字；2.有修改的地方，移交人、接收人应在修改处签字共同确认；3.本清单提交时一式两份，签字、盖章后各持一份。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outlineLvl w:val="9"/>
        <w:rPr>
          <w:rFonts w:hint="default" w:ascii="仿宋_GB2312" w:hAnsi="仿宋_GB2312" w:eastAsia="仿宋_GB2312" w:cs="仿宋_GB2312"/>
          <w:b/>
          <w:bCs/>
          <w:color w:val="FF000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outlineLvl w:val="9"/>
        <w:rPr>
          <w:rFonts w:hint="default" w:ascii="仿宋_GB2312" w:hAnsi="仿宋_GB2312" w:eastAsia="仿宋_GB2312" w:cs="仿宋_GB2312"/>
          <w:b/>
          <w:bCs/>
          <w:color w:val="FF0000"/>
          <w:sz w:val="28"/>
          <w:szCs w:val="28"/>
          <w:u w:val="none"/>
          <w:lang w:val="en-US" w:eastAsia="zh-CN"/>
        </w:rPr>
      </w:pPr>
    </w:p>
    <w:sectPr>
      <w:footerReference r:id="rId3" w:type="default"/>
      <w:pgSz w:w="11906" w:h="16838"/>
      <w:pgMar w:top="1213" w:right="1179" w:bottom="1043" w:left="1179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3MzIyZThiYmZhNDNmNDFlOWE0ZDQwYmU4Y2UzODcifQ=="/>
  </w:docVars>
  <w:rsids>
    <w:rsidRoot w:val="280C7988"/>
    <w:rsid w:val="09631057"/>
    <w:rsid w:val="0ABD1971"/>
    <w:rsid w:val="0B590CEA"/>
    <w:rsid w:val="0C130D8E"/>
    <w:rsid w:val="0C976932"/>
    <w:rsid w:val="0F0F29FF"/>
    <w:rsid w:val="11AC35FF"/>
    <w:rsid w:val="12150E19"/>
    <w:rsid w:val="128F42F0"/>
    <w:rsid w:val="1BA65D2C"/>
    <w:rsid w:val="1BB83279"/>
    <w:rsid w:val="20AF139A"/>
    <w:rsid w:val="21280BA3"/>
    <w:rsid w:val="21BD74CD"/>
    <w:rsid w:val="246943A2"/>
    <w:rsid w:val="280C7988"/>
    <w:rsid w:val="286325B9"/>
    <w:rsid w:val="28A514B1"/>
    <w:rsid w:val="29211ED9"/>
    <w:rsid w:val="31836EE9"/>
    <w:rsid w:val="31CC3378"/>
    <w:rsid w:val="33BE13A6"/>
    <w:rsid w:val="36692030"/>
    <w:rsid w:val="38A02E27"/>
    <w:rsid w:val="3A40042B"/>
    <w:rsid w:val="3BA93A5C"/>
    <w:rsid w:val="3C736E8C"/>
    <w:rsid w:val="3C813F06"/>
    <w:rsid w:val="3D153B51"/>
    <w:rsid w:val="452D395C"/>
    <w:rsid w:val="4A9856F1"/>
    <w:rsid w:val="4DDE5D70"/>
    <w:rsid w:val="4DE43C60"/>
    <w:rsid w:val="4FE800D4"/>
    <w:rsid w:val="51961913"/>
    <w:rsid w:val="55ED40A7"/>
    <w:rsid w:val="56F610F2"/>
    <w:rsid w:val="579976F2"/>
    <w:rsid w:val="583C60AB"/>
    <w:rsid w:val="60AB3C33"/>
    <w:rsid w:val="60AE3C39"/>
    <w:rsid w:val="67FC10CC"/>
    <w:rsid w:val="6E074811"/>
    <w:rsid w:val="6F6F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adjustRightInd w:val="0"/>
      <w:snapToGrid w:val="0"/>
      <w:spacing w:line="312" w:lineRule="auto"/>
      <w:ind w:rightChars="-159"/>
      <w:outlineLvl w:val="1"/>
    </w:pPr>
    <w:rPr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widowControl/>
      <w:ind w:firstLine="420"/>
      <w:jc w:val="left"/>
    </w:pPr>
    <w:rPr>
      <w:rFonts w:eastAsia="宋体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font31"/>
    <w:basedOn w:val="8"/>
    <w:qFormat/>
    <w:uiPriority w:val="0"/>
    <w:rPr>
      <w:rFonts w:hint="default" w:ascii="Wingdings 2" w:hAnsi="Wingdings 2" w:eastAsia="Wingdings 2" w:cs="Wingdings 2"/>
      <w:color w:val="000000"/>
      <w:sz w:val="22"/>
      <w:szCs w:val="22"/>
      <w:u w:val="none"/>
    </w:rPr>
  </w:style>
  <w:style w:type="character" w:customStyle="1" w:styleId="11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41"/>
    <w:basedOn w:val="8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3">
    <w:name w:val="font11"/>
    <w:basedOn w:val="8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single"/>
    </w:rPr>
  </w:style>
  <w:style w:type="character" w:customStyle="1" w:styleId="14">
    <w:name w:val="font21"/>
    <w:basedOn w:val="8"/>
    <w:qFormat/>
    <w:uiPriority w:val="0"/>
    <w:rPr>
      <w:rFonts w:hint="default" w:ascii="Wingdings 2" w:hAnsi="Wingdings 2" w:eastAsia="Wingdings 2" w:cs="Wingdings 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1865</Words>
  <Characters>1904</Characters>
  <Lines>0</Lines>
  <Paragraphs>0</Paragraphs>
  <TotalTime>1</TotalTime>
  <ScaleCrop>false</ScaleCrop>
  <LinksUpToDate>false</LinksUpToDate>
  <CharactersWithSpaces>2580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2020-04-12T03:07:00Z</dcterms:created>
  <dc:creator>法治天下</dc:creator>
  <cp:lastModifiedBy>某些人</cp:lastModifiedBy>
  <cp:lastPrinted>2020-06-11T04:32:00Z</cp:lastPrinted>
  <dcterms:modified xsi:type="dcterms:W3CDTF">2023-03-03T10:03:38Z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960E05AD684143E8BB60617A6045E8EB</vt:lpwstr>
  </property>
</Properties>
</file>