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17779"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eastAsia="zh-CN"/>
        </w:rPr>
        <w:t>贵州民族大学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招标采购项目概况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模版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eastAsia="zh-CN"/>
        </w:rPr>
        <w:t>）</w:t>
      </w:r>
    </w:p>
    <w:p w14:paraId="478FB18C">
      <w:pPr>
        <w:spacing w:line="480" w:lineRule="exact"/>
        <w:jc w:val="left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</w:p>
    <w:p w14:paraId="644475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项目基本情况</w:t>
      </w:r>
    </w:p>
    <w:p w14:paraId="06EA1C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1.项目名称：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（如：贵州民族大XXX学院教学科研仪器设备采购项目）；</w:t>
      </w:r>
    </w:p>
    <w:p w14:paraId="38161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2.建设规模：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平方米（工程类项目适用）；</w:t>
      </w:r>
    </w:p>
    <w:p w14:paraId="10482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.预算金额：__________元（大写：__________）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；</w:t>
      </w:r>
    </w:p>
    <w:p w14:paraId="49472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.资金来源：__________（如：财政拨款、学校自筹、专项经费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）</w:t>
      </w:r>
    </w:p>
    <w:p w14:paraId="6327C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供货期（服务期 /工期）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：__________（如：自合同签订之日起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XX个日历日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；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XXX年XX月XX日——XXX年XX月XX日；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180日历天，自开工之日起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计）；</w:t>
      </w:r>
    </w:p>
    <w:p w14:paraId="1059BA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textAlignment w:val="auto"/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6.验收要求：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（如：完成货物的安装、调试、培训后，经需求部门初验合格，组织相关职能部门进行验收）；</w:t>
      </w:r>
    </w:p>
    <w:p w14:paraId="15BAE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7.质量标准及要求：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（如：需符合国家验收规范标准）；</w:t>
      </w:r>
    </w:p>
    <w:p w14:paraId="426DA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8.质保期：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（如：至少1年）；</w:t>
      </w:r>
    </w:p>
    <w:p w14:paraId="5FECA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项目实施地点：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（如：采购人指定地点）；</w:t>
      </w:r>
    </w:p>
    <w:p w14:paraId="58F09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10.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项目联系人及联系方式：姓名__________、电话__________、邮箱__________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。</w:t>
      </w:r>
    </w:p>
    <w:p w14:paraId="1042497A">
      <w:pPr>
        <w:pStyle w:val="2"/>
        <w:ind w:firstLine="442" w:firstLineChars="200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11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.是否专门面向中小企业：是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、否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</w:p>
    <w:p w14:paraId="3276DDE8">
      <w:pPr>
        <w:pStyle w:val="2"/>
        <w:ind w:left="653" w:leftChars="342" w:firstLine="0" w:firstLine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符合下列情形之一的，可不专门面向中小企业:</w:t>
      </w:r>
    </w:p>
    <w:p w14:paraId="5D3C77C4">
      <w:pPr>
        <w:pStyle w:val="2"/>
        <w:ind w:firstLine="663" w:firstLineChars="3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(一)法律法规和国家有关政策明确规定优先或者应当 面向事业单位、社会组织等非企业主体采购的;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(二)因确需使用不可替代的专利、专有技术，基础设 施限制，或者提供特定公共服务等原因，只能从中小企业之 外的供应商处采购的;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(三)按照本办法规定预留采购份额无法确保充分供应、 充分竞争，或者存在可能影响政府采购目标实现的情形;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(四)框架协议采购项目;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(五)省级以上人民政府财政部门规定的其他情形。 除上述情形外，其他均为适宜由中小企业提供的情形。</w:t>
      </w:r>
    </w:p>
    <w:p w14:paraId="74F9F4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二、采购内容及核心需求</w:t>
      </w:r>
    </w:p>
    <w:p w14:paraId="05EA7E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采购内容：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none"/>
          <w:lang w:val="en-US"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如：2026年春季学期教材）(采购内容较多的，可列2-3项关键内容）；</w:t>
      </w:r>
    </w:p>
    <w:p w14:paraId="7534B1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2.核心需求：__________（如：设备需满足XX教学科研标准，兼容现有校园系统；服务需保障7×24小时响应，覆盖全校XX个点位；工程需符合高校安全管理规范，不影响正常教学秩序等，提炼最关键的需求方向）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。</w:t>
      </w:r>
    </w:p>
    <w:p w14:paraId="7BA55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三、其他要求</w:t>
      </w:r>
    </w:p>
    <w:p w14:paraId="0691D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1.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特定资格要求：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  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如：服务、涉密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采购、工程项目等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需供应商具备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相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应资质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；</w:t>
      </w:r>
    </w:p>
    <w:p w14:paraId="52373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2.其他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特殊要求：__________（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如：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需符合高校保密管理规定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/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需配合学校寒暑假时间安排施工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）</w:t>
      </w:r>
    </w:p>
    <w:p w14:paraId="78DAD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.其他需说明事项：__________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（如：供应商需承诺按采购人要求免费进行二次搬迁、安装及调试等）。</w:t>
      </w:r>
    </w:p>
    <w:p w14:paraId="51A1B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2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 </w:t>
      </w:r>
    </w:p>
    <w:p w14:paraId="360D2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需求部门负责人签字：__________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                归口管理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部门负责人签字：__________</w:t>
      </w:r>
    </w:p>
    <w:p w14:paraId="1258B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需求部门盖章：__________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                      归口管理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部门盖章：__________</w:t>
      </w:r>
    </w:p>
    <w:p w14:paraId="478BE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日期：__________年_______月_______日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日期：__________年_______月_______日</w:t>
      </w:r>
    </w:p>
    <w:p w14:paraId="6CE3ADD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62EC64B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65533149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087E1E84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7B2ED11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7284DD11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1703B7B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042045B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228D2E4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44047241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29E702AD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5740F4B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 w14:paraId="59A1346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134" w:right="907" w:bottom="1134" w:left="907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5CD58870-5EC1-4C80-8CB5-520684F09134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0D31FB3-0044-439B-82B9-2A5C41E0CC2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6E8E00"/>
    <w:multiLevelType w:val="singleLevel"/>
    <w:tmpl w:val="D06E8E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4E31122"/>
    <w:rsid w:val="14EB6229"/>
    <w:rsid w:val="16E915AB"/>
    <w:rsid w:val="18462506"/>
    <w:rsid w:val="194020AF"/>
    <w:rsid w:val="19A075E2"/>
    <w:rsid w:val="1B0659E2"/>
    <w:rsid w:val="1B880D28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90400CD"/>
    <w:rsid w:val="39550B5F"/>
    <w:rsid w:val="3AD35D47"/>
    <w:rsid w:val="3B3531D4"/>
    <w:rsid w:val="3C1F6017"/>
    <w:rsid w:val="3D3B3666"/>
    <w:rsid w:val="3E8249B3"/>
    <w:rsid w:val="3E8409D1"/>
    <w:rsid w:val="3F7B76F3"/>
    <w:rsid w:val="40D04494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52F71EB"/>
    <w:rsid w:val="55712811"/>
    <w:rsid w:val="56FE4422"/>
    <w:rsid w:val="57296541"/>
    <w:rsid w:val="57E84249"/>
    <w:rsid w:val="59614356"/>
    <w:rsid w:val="5B4107CD"/>
    <w:rsid w:val="5CC20678"/>
    <w:rsid w:val="5D0448EB"/>
    <w:rsid w:val="5D6E585A"/>
    <w:rsid w:val="5DA84229"/>
    <w:rsid w:val="615072E0"/>
    <w:rsid w:val="61786F13"/>
    <w:rsid w:val="63986B2F"/>
    <w:rsid w:val="66A00B1A"/>
    <w:rsid w:val="672168A3"/>
    <w:rsid w:val="679A353E"/>
    <w:rsid w:val="684D1E6A"/>
    <w:rsid w:val="6AC02C0D"/>
    <w:rsid w:val="6AE05219"/>
    <w:rsid w:val="6C6E3722"/>
    <w:rsid w:val="6CC00B07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553</Characters>
  <Lines>0</Lines>
  <Paragraphs>0</Paragraphs>
  <TotalTime>0</TotalTime>
  <ScaleCrop>false</ScaleCrop>
  <LinksUpToDate>false</LinksUpToDate>
  <CharactersWithSpaces>553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2025-12-30T08:27:45Z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